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7E" w:rsidRPr="00CF047E" w:rsidRDefault="00CF047E" w:rsidP="00CF047E">
      <w:pPr>
        <w:shd w:val="clear" w:color="auto" w:fill="FFFFFF"/>
        <w:spacing w:before="100" w:beforeAutospacing="1" w:after="45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Пошаговая инструкция</w:t>
      </w:r>
    </w:p>
    <w:p w:rsidR="00CF047E" w:rsidRPr="00CF047E" w:rsidRDefault="00CF047E" w:rsidP="00CF047E">
      <w:pPr>
        <w:shd w:val="clear" w:color="auto" w:fill="FFFFFF"/>
        <w:spacing w:before="270" w:after="27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начала надо </w:t>
      </w:r>
      <w:r w:rsidRPr="00CF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выяснить, если ли у вас учетная запись на портале «</w:t>
      </w:r>
      <w:proofErr w:type="spellStart"/>
      <w:r w:rsidRPr="00CF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Госуслуги</w:t>
      </w:r>
      <w:proofErr w:type="spellEnd"/>
      <w:r w:rsidRPr="00CF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нет – ее надо оформить и затем подтвердить. Это можно сделать несколькими способами, подробнее читайте в разделе «Частые вопросы» на портале «</w:t>
      </w:r>
      <w:proofErr w:type="spellStart"/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F047E" w:rsidRPr="00CF047E" w:rsidRDefault="00CF047E" w:rsidP="00CF047E">
      <w:pPr>
        <w:shd w:val="clear" w:color="auto" w:fill="FFFFFF"/>
        <w:spacing w:before="270" w:after="27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 регистрации и подтверждения учетной записи нужно </w:t>
      </w:r>
      <w:r w:rsidRPr="00CF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скачать приложение «</w:t>
      </w:r>
      <w:proofErr w:type="spellStart"/>
      <w:r w:rsidRPr="00CF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Госуслуги</w:t>
      </w:r>
      <w:proofErr w:type="spellEnd"/>
      <w:r w:rsidRPr="00CF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Культура»</w:t>
      </w:r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spellStart"/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AppStore</w:t>
      </w:r>
      <w:proofErr w:type="spellEnd"/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Play</w:t>
      </w:r>
      <w:proofErr w:type="spellEnd"/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(это можно будет сделать, начиная с 1 сентября 2021 года) и войти в него, используя свою учетную запись на портале «</w:t>
      </w:r>
      <w:proofErr w:type="spellStart"/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(логин и пароль).</w:t>
      </w:r>
    </w:p>
    <w:p w:rsidR="00CF047E" w:rsidRPr="00CF047E" w:rsidRDefault="00CF047E" w:rsidP="00CF047E">
      <w:pPr>
        <w:shd w:val="clear" w:color="auto" w:fill="FFFFFF"/>
        <w:spacing w:before="270" w:after="27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Затем вас попросят </w:t>
      </w:r>
      <w:r w:rsidRPr="00CF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подтвердить выпуск Пушкинской карты.</w:t>
      </w:r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этого вы станете владельцем именной карты в виртуальном формате. На нее будет начислено 3000 рублей, которые можно тратить на посещение культурных мероприятий. Виртуальная карта будет доступна во вкладке «Счет».</w:t>
      </w:r>
    </w:p>
    <w:p w:rsidR="00CF047E" w:rsidRPr="00CF047E" w:rsidRDefault="00CF047E" w:rsidP="00CF047E">
      <w:pPr>
        <w:pStyle w:val="a3"/>
        <w:shd w:val="clear" w:color="auto" w:fill="FFFFFF"/>
        <w:spacing w:before="270" w:beforeAutospacing="0" w:after="270" w:afterAutospacing="0" w:line="375" w:lineRule="atLeast"/>
        <w:rPr>
          <w:color w:val="000000"/>
          <w:sz w:val="28"/>
          <w:szCs w:val="28"/>
        </w:rPr>
      </w:pPr>
      <w:r w:rsidRPr="00CF047E">
        <w:rPr>
          <w:color w:val="000000"/>
          <w:sz w:val="28"/>
          <w:szCs w:val="28"/>
        </w:rPr>
        <w:t>4. </w:t>
      </w:r>
      <w:r w:rsidRPr="00CF047E">
        <w:rPr>
          <w:rStyle w:val="a4"/>
          <w:color w:val="000000"/>
          <w:sz w:val="28"/>
          <w:szCs w:val="28"/>
        </w:rPr>
        <w:t>Получить пластиковую Пушкинскую карту</w:t>
      </w:r>
      <w:r w:rsidRPr="00CF047E">
        <w:rPr>
          <w:color w:val="000000"/>
          <w:sz w:val="28"/>
          <w:szCs w:val="28"/>
        </w:rPr>
        <w:t> можно с 1 сентября 2021 года, предъявив документ, удостоверяющий личность (паспорт или СНИЛС).  </w:t>
      </w:r>
    </w:p>
    <w:p w:rsidR="00CF047E" w:rsidRPr="00CF047E" w:rsidRDefault="00CF047E" w:rsidP="00CF047E">
      <w:pPr>
        <w:pStyle w:val="a3"/>
        <w:shd w:val="clear" w:color="auto" w:fill="FFFFFF"/>
        <w:spacing w:before="270" w:beforeAutospacing="0" w:after="270" w:afterAutospacing="0" w:line="375" w:lineRule="atLeast"/>
        <w:rPr>
          <w:color w:val="000000"/>
          <w:sz w:val="28"/>
          <w:szCs w:val="28"/>
        </w:rPr>
      </w:pPr>
      <w:r w:rsidRPr="00CF047E">
        <w:rPr>
          <w:color w:val="000000"/>
          <w:sz w:val="28"/>
          <w:szCs w:val="28"/>
        </w:rPr>
        <w:t>5. Теперь можно </w:t>
      </w:r>
      <w:r w:rsidRPr="00CF047E">
        <w:rPr>
          <w:rStyle w:val="a4"/>
          <w:color w:val="000000"/>
          <w:sz w:val="28"/>
          <w:szCs w:val="28"/>
        </w:rPr>
        <w:t>выбирать мероприятия</w:t>
      </w:r>
      <w:r w:rsidRPr="00CF047E">
        <w:rPr>
          <w:color w:val="000000"/>
          <w:sz w:val="28"/>
          <w:szCs w:val="28"/>
        </w:rPr>
        <w:t>. В приложении «</w:t>
      </w:r>
      <w:proofErr w:type="spellStart"/>
      <w:r w:rsidRPr="00CF047E">
        <w:rPr>
          <w:color w:val="000000"/>
          <w:sz w:val="28"/>
          <w:szCs w:val="28"/>
        </w:rPr>
        <w:t>Госуслуги</w:t>
      </w:r>
      <w:proofErr w:type="spellEnd"/>
      <w:r w:rsidRPr="00CF047E">
        <w:rPr>
          <w:color w:val="000000"/>
          <w:sz w:val="28"/>
          <w:szCs w:val="28"/>
        </w:rPr>
        <w:t xml:space="preserve">. Культура» или на сайте </w:t>
      </w:r>
      <w:proofErr w:type="spellStart"/>
      <w:r w:rsidRPr="00CF047E">
        <w:rPr>
          <w:color w:val="000000"/>
          <w:sz w:val="28"/>
          <w:szCs w:val="28"/>
        </w:rPr>
        <w:t>Культура</w:t>
      </w:r>
      <w:proofErr w:type="gramStart"/>
      <w:r w:rsidRPr="00CF047E">
        <w:rPr>
          <w:color w:val="000000"/>
          <w:sz w:val="28"/>
          <w:szCs w:val="28"/>
        </w:rPr>
        <w:t>.Р</w:t>
      </w:r>
      <w:proofErr w:type="gramEnd"/>
      <w:r w:rsidRPr="00CF047E">
        <w:rPr>
          <w:color w:val="000000"/>
          <w:sz w:val="28"/>
          <w:szCs w:val="28"/>
        </w:rPr>
        <w:t>Ф</w:t>
      </w:r>
      <w:proofErr w:type="spellEnd"/>
      <w:r w:rsidRPr="00CF047E">
        <w:rPr>
          <w:color w:val="000000"/>
          <w:sz w:val="28"/>
          <w:szCs w:val="28"/>
        </w:rPr>
        <w:t xml:space="preserve"> доступна афиша мероприятий, которые можно посетить, используя Пушкинскую карту.</w:t>
      </w:r>
    </w:p>
    <w:p w:rsidR="00CF047E" w:rsidRPr="00CF047E" w:rsidRDefault="00CF047E" w:rsidP="00CF047E">
      <w:pPr>
        <w:pStyle w:val="a3"/>
        <w:shd w:val="clear" w:color="auto" w:fill="FFFFFF"/>
        <w:spacing w:before="270" w:beforeAutospacing="0" w:after="270" w:afterAutospacing="0" w:line="375" w:lineRule="atLeast"/>
        <w:rPr>
          <w:color w:val="000000"/>
          <w:sz w:val="28"/>
          <w:szCs w:val="28"/>
        </w:rPr>
      </w:pPr>
      <w:r w:rsidRPr="00CF047E">
        <w:rPr>
          <w:color w:val="000000"/>
          <w:sz w:val="28"/>
          <w:szCs w:val="28"/>
        </w:rPr>
        <w:t>6. Можно </w:t>
      </w:r>
      <w:r w:rsidRPr="00CF047E">
        <w:rPr>
          <w:rStyle w:val="a4"/>
          <w:color w:val="000000"/>
          <w:sz w:val="28"/>
          <w:szCs w:val="28"/>
        </w:rPr>
        <w:t>покупать билеты</w:t>
      </w:r>
      <w:r w:rsidRPr="00CF047E">
        <w:rPr>
          <w:color w:val="000000"/>
          <w:sz w:val="28"/>
          <w:szCs w:val="28"/>
        </w:rPr>
        <w:t>! Процесс покупки не отличается от привычной процедуры на других порталах. После оплаты при помощи Пушкинской карты именные билеты на выбранное событие придут вам на электронную почту. Если у вас пластиковая карта – билеты можно оплатить и в кассе организатора выбранного вами мероприятия.</w:t>
      </w:r>
    </w:p>
    <w:p w:rsidR="00CF047E" w:rsidRPr="00CF047E" w:rsidRDefault="00CF047E" w:rsidP="00CF047E">
      <w:pPr>
        <w:shd w:val="clear" w:color="auto" w:fill="FFFFFF"/>
        <w:spacing w:before="100" w:beforeAutospacing="1" w:after="45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Популярные вопросы и ответы</w:t>
      </w:r>
    </w:p>
    <w:p w:rsidR="00CF047E" w:rsidRPr="00CF047E" w:rsidRDefault="00CF047E" w:rsidP="00CF047E">
      <w:pPr>
        <w:shd w:val="clear" w:color="auto" w:fill="FFFFFF"/>
        <w:spacing w:before="270" w:after="27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Кто может оформить Пушкинскую карту?</w:t>
      </w:r>
    </w:p>
    <w:p w:rsidR="00CF047E" w:rsidRPr="00CF047E" w:rsidRDefault="00CF047E" w:rsidP="00CF047E">
      <w:pPr>
        <w:shd w:val="clear" w:color="auto" w:fill="FFFFFF"/>
        <w:spacing w:before="270" w:after="27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гражданин России в возрасте от 14 до 22 лет. Если 14 лет вам исполнится после 1 сентября 2021 года – оформить карту вы сможете сразу после дня рождения. Если вам уже есть 22 года – вы можете оформить карту и пользоваться ей до дня, когда вам исполнится 23 года.</w:t>
      </w:r>
    </w:p>
    <w:p w:rsidR="00CF047E" w:rsidRPr="00CF047E" w:rsidRDefault="00CF047E" w:rsidP="00CF047E">
      <w:pPr>
        <w:shd w:val="clear" w:color="auto" w:fill="FFFFFF"/>
        <w:spacing w:before="270" w:after="27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Можно ли купить по Пушкинской карте билеты для друзей или родственников?</w:t>
      </w:r>
    </w:p>
    <w:p w:rsidR="00CF047E" w:rsidRPr="00CF047E" w:rsidRDefault="00CF047E" w:rsidP="00CF047E">
      <w:pPr>
        <w:shd w:val="clear" w:color="auto" w:fill="FFFFFF"/>
        <w:spacing w:before="270" w:after="27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 Карта именная, и приобретать билеты может только ее владелец. Даже если вы купите билет и отдадите его другу – при входе на мероприятие у него могут потребовать документ, удостоверяющий личность.</w:t>
      </w:r>
    </w:p>
    <w:p w:rsidR="00CF047E" w:rsidRPr="00CF047E" w:rsidRDefault="00CF047E" w:rsidP="00CF047E">
      <w:pPr>
        <w:shd w:val="clear" w:color="auto" w:fill="FFFFFF"/>
        <w:spacing w:before="270" w:after="27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Что будет с остатком денег на Пушкинской карте после 31 декабря 2021 года?</w:t>
      </w:r>
    </w:p>
    <w:p w:rsidR="00CF047E" w:rsidRPr="00CF047E" w:rsidRDefault="00CF047E" w:rsidP="00CF047E">
      <w:pPr>
        <w:shd w:val="clear" w:color="auto" w:fill="FFFFFF"/>
        <w:spacing w:before="270" w:after="27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любом случае 1 января 2022 года на карту поступят 5000 рублей, и ваш остаток не будет приплюсован к ним. Поэтому постарайтесь израсходовать 3000 рублей до Нового года.</w:t>
      </w:r>
    </w:p>
    <w:p w:rsidR="00CF047E" w:rsidRPr="00CF047E" w:rsidRDefault="00CF047E" w:rsidP="00CF047E">
      <w:pPr>
        <w:pStyle w:val="a3"/>
        <w:shd w:val="clear" w:color="auto" w:fill="FFFFFF"/>
        <w:spacing w:before="270" w:beforeAutospacing="0" w:after="270" w:afterAutospacing="0" w:line="375" w:lineRule="atLeast"/>
        <w:rPr>
          <w:color w:val="000000"/>
          <w:sz w:val="28"/>
          <w:szCs w:val="28"/>
        </w:rPr>
      </w:pPr>
      <w:r w:rsidRPr="00CF047E">
        <w:rPr>
          <w:rStyle w:val="a4"/>
          <w:color w:val="000000"/>
          <w:sz w:val="28"/>
          <w:szCs w:val="28"/>
        </w:rPr>
        <w:t>4. Можно ли купить билеты по Пушкинской карте на других сайтах?</w:t>
      </w:r>
    </w:p>
    <w:p w:rsidR="00CF047E" w:rsidRPr="00CF047E" w:rsidRDefault="00CF047E" w:rsidP="00CF047E">
      <w:pPr>
        <w:pStyle w:val="a3"/>
        <w:shd w:val="clear" w:color="auto" w:fill="FFFFFF"/>
        <w:spacing w:before="270" w:beforeAutospacing="0" w:after="270" w:afterAutospacing="0" w:line="375" w:lineRule="atLeast"/>
        <w:rPr>
          <w:color w:val="000000"/>
          <w:sz w:val="28"/>
          <w:szCs w:val="28"/>
        </w:rPr>
      </w:pPr>
      <w:r w:rsidRPr="00CF047E">
        <w:rPr>
          <w:color w:val="000000"/>
          <w:sz w:val="28"/>
          <w:szCs w:val="28"/>
        </w:rPr>
        <w:t>Да, можно, но предварительно надо убедиться в том, что организация участвует в программе Пушкинская карта.</w:t>
      </w:r>
    </w:p>
    <w:p w:rsidR="00CF047E" w:rsidRPr="00CF047E" w:rsidRDefault="00CF047E" w:rsidP="00CF047E">
      <w:pPr>
        <w:pStyle w:val="a3"/>
        <w:shd w:val="clear" w:color="auto" w:fill="FFFFFF"/>
        <w:spacing w:before="270" w:beforeAutospacing="0" w:after="270" w:afterAutospacing="0" w:line="375" w:lineRule="atLeast"/>
        <w:rPr>
          <w:color w:val="000000"/>
          <w:sz w:val="28"/>
          <w:szCs w:val="28"/>
        </w:rPr>
      </w:pPr>
      <w:r w:rsidRPr="00CF047E">
        <w:rPr>
          <w:color w:val="000000"/>
          <w:sz w:val="28"/>
          <w:szCs w:val="28"/>
        </w:rPr>
        <w:br/>
      </w:r>
      <w:r w:rsidRPr="00CF047E">
        <w:rPr>
          <w:rStyle w:val="a4"/>
          <w:color w:val="000000"/>
          <w:sz w:val="28"/>
          <w:szCs w:val="28"/>
        </w:rPr>
        <w:t>5. Можно ли оплатить Пушкинской картой билеты на мероприятие в другом городе?</w:t>
      </w:r>
    </w:p>
    <w:p w:rsidR="00CF047E" w:rsidRPr="00CF047E" w:rsidRDefault="00CF047E" w:rsidP="00CF047E">
      <w:pPr>
        <w:pStyle w:val="a3"/>
        <w:shd w:val="clear" w:color="auto" w:fill="FFFFFF"/>
        <w:spacing w:before="270" w:beforeAutospacing="0" w:after="270" w:afterAutospacing="0" w:line="375" w:lineRule="atLeast"/>
        <w:rPr>
          <w:color w:val="000000"/>
          <w:sz w:val="28"/>
          <w:szCs w:val="28"/>
        </w:rPr>
      </w:pPr>
      <w:r w:rsidRPr="00CF047E">
        <w:rPr>
          <w:color w:val="000000"/>
          <w:sz w:val="28"/>
          <w:szCs w:val="28"/>
        </w:rPr>
        <w:t> Да, карта действует на всей территории России.</w:t>
      </w:r>
    </w:p>
    <w:p w:rsidR="00CF047E" w:rsidRPr="00CF047E" w:rsidRDefault="00CF047E" w:rsidP="00CF047E">
      <w:pPr>
        <w:pStyle w:val="a3"/>
        <w:shd w:val="clear" w:color="auto" w:fill="FFFFFF"/>
        <w:spacing w:before="270" w:beforeAutospacing="0" w:after="270" w:afterAutospacing="0" w:line="375" w:lineRule="atLeast"/>
        <w:rPr>
          <w:color w:val="000000"/>
          <w:sz w:val="28"/>
          <w:szCs w:val="28"/>
        </w:rPr>
      </w:pPr>
      <w:r w:rsidRPr="00CF047E">
        <w:rPr>
          <w:rStyle w:val="a4"/>
          <w:color w:val="000000"/>
          <w:sz w:val="28"/>
          <w:szCs w:val="28"/>
        </w:rPr>
        <w:t>6. Можно ли обналичить деньги с Пушкинской карты?</w:t>
      </w:r>
    </w:p>
    <w:p w:rsidR="00CF047E" w:rsidRPr="00CF047E" w:rsidRDefault="00CF047E" w:rsidP="00CF047E">
      <w:pPr>
        <w:pStyle w:val="a3"/>
        <w:shd w:val="clear" w:color="auto" w:fill="FFFFFF"/>
        <w:spacing w:before="270" w:beforeAutospacing="0" w:after="270" w:afterAutospacing="0" w:line="375" w:lineRule="atLeast"/>
        <w:rPr>
          <w:color w:val="000000"/>
          <w:sz w:val="28"/>
          <w:szCs w:val="28"/>
        </w:rPr>
      </w:pPr>
      <w:r w:rsidRPr="00CF047E">
        <w:rPr>
          <w:color w:val="000000"/>
          <w:sz w:val="28"/>
          <w:szCs w:val="28"/>
        </w:rPr>
        <w:t>Нет. Хотя Пушкинская карта и является, по сути, обычной банковской картой, снять с нее деньги не получится. Она предназначена только для оплаты посещения культурных мероприятий или возврата купленных по ней ранее билетов.</w:t>
      </w:r>
    </w:p>
    <w:p w:rsidR="00CF047E" w:rsidRPr="00CF047E" w:rsidRDefault="00CF047E" w:rsidP="00CF047E">
      <w:pPr>
        <w:pStyle w:val="a3"/>
        <w:shd w:val="clear" w:color="auto" w:fill="FFFFFF"/>
        <w:spacing w:before="270" w:beforeAutospacing="0" w:after="270" w:afterAutospacing="0" w:line="375" w:lineRule="atLeast"/>
        <w:rPr>
          <w:color w:val="000000"/>
          <w:sz w:val="28"/>
          <w:szCs w:val="28"/>
        </w:rPr>
      </w:pPr>
      <w:r w:rsidRPr="00CF047E">
        <w:rPr>
          <w:rStyle w:val="a4"/>
          <w:color w:val="000000"/>
          <w:sz w:val="28"/>
          <w:szCs w:val="28"/>
        </w:rPr>
        <w:t>7. Можно ли сходить в кино по Пушкинской карте?</w:t>
      </w:r>
    </w:p>
    <w:p w:rsidR="00CF047E" w:rsidRPr="00CF047E" w:rsidRDefault="00CF047E" w:rsidP="00CF047E">
      <w:pPr>
        <w:pStyle w:val="a3"/>
        <w:shd w:val="clear" w:color="auto" w:fill="FFFFFF"/>
        <w:spacing w:before="270" w:beforeAutospacing="0" w:after="270" w:afterAutospacing="0" w:line="375" w:lineRule="atLeast"/>
        <w:rPr>
          <w:color w:val="000000"/>
          <w:sz w:val="28"/>
          <w:szCs w:val="28"/>
        </w:rPr>
      </w:pPr>
      <w:r w:rsidRPr="00CF047E">
        <w:rPr>
          <w:color w:val="000000"/>
          <w:sz w:val="28"/>
          <w:szCs w:val="28"/>
        </w:rPr>
        <w:t>Мероприятия, на которые можно купить билеты при помощи Пушкинской карты, опубликованы в приложении «</w:t>
      </w:r>
      <w:proofErr w:type="spellStart"/>
      <w:r w:rsidRPr="00CF047E">
        <w:rPr>
          <w:color w:val="000000"/>
          <w:sz w:val="28"/>
          <w:szCs w:val="28"/>
        </w:rPr>
        <w:t>Госуслуги</w:t>
      </w:r>
      <w:proofErr w:type="gramStart"/>
      <w:r w:rsidRPr="00CF047E">
        <w:rPr>
          <w:color w:val="000000"/>
          <w:sz w:val="28"/>
          <w:szCs w:val="28"/>
        </w:rPr>
        <w:t>.К</w:t>
      </w:r>
      <w:proofErr w:type="gramEnd"/>
      <w:r w:rsidRPr="00CF047E">
        <w:rPr>
          <w:color w:val="000000"/>
          <w:sz w:val="28"/>
          <w:szCs w:val="28"/>
        </w:rPr>
        <w:t>ультура</w:t>
      </w:r>
      <w:proofErr w:type="spellEnd"/>
      <w:r w:rsidRPr="00CF047E">
        <w:rPr>
          <w:color w:val="000000"/>
          <w:sz w:val="28"/>
          <w:szCs w:val="28"/>
        </w:rPr>
        <w:t xml:space="preserve">» и на портале </w:t>
      </w:r>
      <w:proofErr w:type="spellStart"/>
      <w:r w:rsidRPr="00CF047E">
        <w:rPr>
          <w:color w:val="000000"/>
          <w:sz w:val="28"/>
          <w:szCs w:val="28"/>
        </w:rPr>
        <w:t>Культура.РФ</w:t>
      </w:r>
      <w:proofErr w:type="spellEnd"/>
      <w:r w:rsidRPr="00CF047E">
        <w:rPr>
          <w:color w:val="000000"/>
          <w:sz w:val="28"/>
          <w:szCs w:val="28"/>
        </w:rPr>
        <w:t>. Список учреждений-участников программы постоянно пополняется. Пока кино в списке нет, но все может измениться.</w:t>
      </w:r>
    </w:p>
    <w:p w:rsidR="00CF047E" w:rsidRPr="00CF047E" w:rsidRDefault="00CF047E" w:rsidP="00CF047E">
      <w:pPr>
        <w:pStyle w:val="a3"/>
        <w:shd w:val="clear" w:color="auto" w:fill="FFFFFF"/>
        <w:spacing w:before="270" w:beforeAutospacing="0" w:after="270" w:afterAutospacing="0" w:line="375" w:lineRule="atLeast"/>
        <w:rPr>
          <w:color w:val="000000"/>
          <w:sz w:val="28"/>
          <w:szCs w:val="28"/>
        </w:rPr>
      </w:pPr>
      <w:r w:rsidRPr="00CF047E">
        <w:rPr>
          <w:rStyle w:val="a4"/>
          <w:color w:val="000000"/>
          <w:sz w:val="28"/>
          <w:szCs w:val="28"/>
        </w:rPr>
        <w:t>8. Можно ли оплатить Пушкинской картой в 2021 году билеты на мероприятие, которое состоится в следующем году?</w:t>
      </w:r>
    </w:p>
    <w:p w:rsidR="00CF047E" w:rsidRPr="00CF047E" w:rsidRDefault="00CF047E" w:rsidP="00CF047E">
      <w:pPr>
        <w:pStyle w:val="a3"/>
        <w:shd w:val="clear" w:color="auto" w:fill="FFFFFF"/>
        <w:spacing w:before="270" w:beforeAutospacing="0" w:after="270" w:afterAutospacing="0" w:line="375" w:lineRule="atLeast"/>
        <w:rPr>
          <w:color w:val="000000"/>
          <w:sz w:val="28"/>
          <w:szCs w:val="28"/>
        </w:rPr>
      </w:pPr>
      <w:r w:rsidRPr="00CF047E">
        <w:rPr>
          <w:color w:val="000000"/>
          <w:sz w:val="28"/>
          <w:szCs w:val="28"/>
        </w:rPr>
        <w:lastRenderedPageBreak/>
        <w:t>Да, можно.</w:t>
      </w:r>
      <w:bookmarkStart w:id="0" w:name="_GoBack"/>
      <w:bookmarkEnd w:id="0"/>
    </w:p>
    <w:p w:rsidR="00CF047E" w:rsidRPr="00CF047E" w:rsidRDefault="00CF047E" w:rsidP="00CF047E">
      <w:pPr>
        <w:pStyle w:val="a3"/>
        <w:shd w:val="clear" w:color="auto" w:fill="FFFFFF"/>
        <w:spacing w:before="270" w:beforeAutospacing="0" w:after="270" w:afterAutospacing="0" w:line="375" w:lineRule="atLeast"/>
        <w:rPr>
          <w:color w:val="000000"/>
          <w:sz w:val="28"/>
          <w:szCs w:val="28"/>
        </w:rPr>
      </w:pPr>
      <w:r w:rsidRPr="00CF047E">
        <w:rPr>
          <w:rStyle w:val="a4"/>
          <w:color w:val="000000"/>
          <w:sz w:val="28"/>
          <w:szCs w:val="28"/>
        </w:rPr>
        <w:t>9. Каков срок действия Пушкинской карты?</w:t>
      </w:r>
    </w:p>
    <w:p w:rsidR="00CF047E" w:rsidRPr="00CF047E" w:rsidRDefault="00CF047E" w:rsidP="00CF047E">
      <w:pPr>
        <w:pStyle w:val="a3"/>
        <w:shd w:val="clear" w:color="auto" w:fill="FFFFFF"/>
        <w:spacing w:before="270" w:beforeAutospacing="0" w:after="270" w:afterAutospacing="0" w:line="375" w:lineRule="atLeast"/>
        <w:rPr>
          <w:color w:val="000000"/>
          <w:sz w:val="28"/>
          <w:szCs w:val="28"/>
        </w:rPr>
      </w:pPr>
      <w:r w:rsidRPr="00CF047E">
        <w:rPr>
          <w:color w:val="000000"/>
          <w:sz w:val="28"/>
          <w:szCs w:val="28"/>
        </w:rPr>
        <w:t xml:space="preserve">Виртуальная карта действует один год, после чего </w:t>
      </w:r>
      <w:proofErr w:type="spellStart"/>
      <w:r w:rsidRPr="00CF047E">
        <w:rPr>
          <w:color w:val="000000"/>
          <w:sz w:val="28"/>
          <w:szCs w:val="28"/>
        </w:rPr>
        <w:t>перевыпускается</w:t>
      </w:r>
      <w:proofErr w:type="spellEnd"/>
      <w:r w:rsidRPr="00CF047E">
        <w:rPr>
          <w:color w:val="000000"/>
          <w:sz w:val="28"/>
          <w:szCs w:val="28"/>
        </w:rPr>
        <w:t xml:space="preserve"> автоматически. Если у вас пластиковая карта – для </w:t>
      </w:r>
      <w:proofErr w:type="spellStart"/>
      <w:r w:rsidRPr="00CF047E">
        <w:rPr>
          <w:color w:val="000000"/>
          <w:sz w:val="28"/>
          <w:szCs w:val="28"/>
        </w:rPr>
        <w:t>перевыпуска</w:t>
      </w:r>
      <w:proofErr w:type="spellEnd"/>
      <w:r w:rsidRPr="00CF047E">
        <w:rPr>
          <w:color w:val="000000"/>
          <w:sz w:val="28"/>
          <w:szCs w:val="28"/>
        </w:rPr>
        <w:t xml:space="preserve"> надо обратиться в офис банка, выпустившего карту.</w:t>
      </w:r>
    </w:p>
    <w:p w:rsidR="0088470D" w:rsidRPr="00CF047E" w:rsidRDefault="00CF047E">
      <w:pPr>
        <w:rPr>
          <w:rFonts w:ascii="Times New Roman" w:hAnsi="Times New Roman" w:cs="Times New Roman"/>
          <w:sz w:val="28"/>
          <w:szCs w:val="28"/>
        </w:rPr>
      </w:pPr>
      <w:r w:rsidRPr="00CF0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три дня с 1 сентября 2021 года Пушкинскую карту оформили более миллиона человек. По карте российская молодежь может посещать музеи, выставки, экскурсии, программы обучения, театральные спектакли, </w:t>
      </w:r>
      <w:proofErr w:type="spellStart"/>
      <w:r w:rsidRPr="00CF0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CF0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Pr="00CF0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другое</w:t>
      </w:r>
      <w:proofErr w:type="gramEnd"/>
      <w:r w:rsidRPr="00CF0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можно ли попасть по Пушкинской карте в кино, на концерты популярных исполнителей и шоу? Этот вопрос сразу же попытались выяснить пользователи, ставшие участниками нового проекта.</w:t>
      </w:r>
    </w:p>
    <w:sectPr w:rsidR="0088470D" w:rsidRPr="00CF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7E"/>
    <w:rsid w:val="0088470D"/>
    <w:rsid w:val="00C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4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2021-12-23T03:29:00Z</cp:lastPrinted>
  <dcterms:created xsi:type="dcterms:W3CDTF">2021-12-23T03:26:00Z</dcterms:created>
  <dcterms:modified xsi:type="dcterms:W3CDTF">2021-12-23T03:29:00Z</dcterms:modified>
</cp:coreProperties>
</file>