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17A" w:rsidRDefault="005A717A" w:rsidP="002F06F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A717A" w:rsidRDefault="005A717A" w:rsidP="002F06F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717A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7A" w:rsidRDefault="005A717A" w:rsidP="002F06F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A717A" w:rsidRDefault="005A717A" w:rsidP="002F06FA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02E94" w:rsidRDefault="00802E94" w:rsidP="002F06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УЧЕБНОГО ПРЕДМЕТА «ИСТОРИЯ»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УЧЕБНОГО ПРЕДМЕТА «ИСТОРИЯ»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Задачами изучения истории являются:</w:t>
      </w:r>
    </w:p>
    <w:p w:rsidR="00802E94" w:rsidRDefault="00802E94" w:rsidP="00802E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этнонациональной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социальной, культурной самоидентификации в окружающем мире;</w:t>
      </w:r>
    </w:p>
    <w:p w:rsidR="00802E94" w:rsidRDefault="00802E94" w:rsidP="00802E9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802E94" w:rsidRDefault="00802E94" w:rsidP="00802E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802E94" w:rsidRDefault="00802E94" w:rsidP="00802E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802E94" w:rsidRDefault="00802E94" w:rsidP="00802E9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полиэтничном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многоконфессиональном обществе.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«ИСТОРИЯ» В УЧЕБНОМ ПЛАНЕ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изучение предмета «История» в 9 классе отводится 54 часа, 1,5 часа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неделю  (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из них 13 часов составляет модуль «Введение в новейшую историю России»</w:t>
      </w:r>
    </w:p>
    <w:p w:rsidR="00802E94" w:rsidRDefault="00802E94" w:rsidP="00802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02E94">
          <w:pgSz w:w="11906" w:h="16383"/>
          <w:pgMar w:top="1134" w:right="850" w:bottom="1134" w:left="1701" w:header="720" w:footer="720" w:gutter="0"/>
          <w:cols w:space="720"/>
        </w:sect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28011969"/>
      <w:bookmarkEnd w:id="1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ВСЕОБЩАЯ ИСТОРИЯ. ИСТОРИЯ НОВОГО ВРЕМЕНИ. XIX – НАЧАЛО ХХ в.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Европа в начале XIX в.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Провозглашение империи Наполеона I во Франции. Реформы. Законодательство. Наполеоновские войны.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Антинаполеоновские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Развитие индустриального общества в первой половине XIX в.: экономика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социальные отношения, политические процессы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Политическое развитие европейских стран в 1815–1840-е гг.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Страны Европы и Северной Америки в середине ХIХ – начале ХХ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Великобритания </w:t>
      </w:r>
      <w:r>
        <w:rPr>
          <w:rFonts w:ascii="Times New Roman" w:hAnsi="Times New Roman" w:cs="Times New Roman"/>
          <w:color w:val="000000"/>
          <w:sz w:val="24"/>
          <w:szCs w:val="24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Франция.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Империя Наполеона III: внутренняя и внешняя политика. Активизация колониальной экспансии. Франко-германская война 1870–1871 гг. Парижская коммуна.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Италия.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Подъем борьбы за независимость итальянских земель. К.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Кавур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Дж. Гарибальди. Образование единого государства. Король Виктор Эммануил II.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Германия.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Страны Центральной и Юго-Восточной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Европы во второй половине XIX – начале XX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Габсбургская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Соединенные Штаты Америки.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XIX в.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Экономическое и социально-политическое развитие стран Европы и США в конце XIX – начале ХХ в.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Страны Латинской Америки в XIX – начале ХХ в.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Туссен-Лувертюр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С. Боливар. Провозглашение независимых государств. Влияние США на страны Латинской Америки. Традиционные отношения;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латифундизм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Проблемы модернизации. Мексиканская революция 1910–1917 гг.: участники, итоги, значение.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Страны Азии в ХIХ – начале ХХ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Япония.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Внутренняя и внешняя политика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сегуната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Токугава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«Открытие Японии». Реставрация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Мэйдзи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Введение конституции. Модернизация в экономике и социальных отношениях. Переход к политике завоеваний.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Китай.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Империя Цин. «Опиумные войны». Восстание тайпинов. «Открытие» Китая. Политика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самоусиления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 Восстание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ихэтуаней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». Революция 1911–1913 гг. Сунь Ятсен.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Османская империя.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Традиционные устои и попытки проведения реформ. Политика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Танзимата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Принятие конституции. Младотурецкая революция 1908–1909 гг.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Революция 1905–1911 г. в Иране.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Индия.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XIX в. Создание Индийского национального конгресса. Б.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Тилак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М.К. Ганди.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Народы Африки в ХIХ – начале ХХ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Развитие культуры в XIX – начале ХХ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Научные открытия и технические изобретения в XIX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XIX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Международные отношения в XIX – начале XX в.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XIX – начале ХХ в. (испано-американская война, русско-японская война, боснийский кризис). Балканские войны.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Обобщение (1 ч).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Историческое и культурное наследие XIX в.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ИСТОРИЯ РОССИИ. РОССИЙСКАЯ ИМПЕРИЯ В XIX – НАЧАЛЕ XX В.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Александровская эпоха: государственный либерализм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Проекты либеральных реформ Александра I. Внешние и внутренние факторы. Негласный комитет. Реформы государственного управления. М. М. Сперанский.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Внешняя политика России. Война России с Францией 1805–1807 гг.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Тильзитский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XIX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Николаевское самодержавие: государственный консерватизм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Реформаторские и консервативные тенденции в 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империи в первой половине XIX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Народы России в первой половине XIX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Социальная и правовая модернизация страны при Александре 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всесословности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правовом строе страны. Конституционный вопрос.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Многовекторность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Россия в 1880–1890-х гг.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«Народное самодержавие» Александра III.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Культурное пространство империи во второй половине XIX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Культура и быт народов России во второй половине XIX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Этнокультурный облик империи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Формирование гражданского общества и основные направления общественных движений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I съезд РСДРП.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Россия на пороге ХХ 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Имперский центр и регионы. Национальная политика, этнические элиты и национально-культурные движения.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Цусимское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сражение.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Первая российская революция 1905–1907 гг. Начало парламентаризма в России. Николай II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Неонароднические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Правомонархические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Избирательный закон 11 декабря 1905 г. Избирательная кампания в I Государственную думу. Основные государственные законы 23 апреля 1906 г. Деятельность I и II Государственной думы: итоги и уроки.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III и IV Государственная дума. Идейно-политический спектр. Общественный и социальный подъем.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XX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XX в. в мировую культуру.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 край в XIX – начале ХХ в.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Обобщение.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ВВЕДЕНИЕ В НОВЕЙШУЮ ИСТОРИЮ РОССИИ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Преемственность всех этапов отечественной истории. Период Новейшей истории страны (с 1914 г. по настоящее время). Важнейшие события, процессы ХХ — начала XXI в.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Российская революция 1917-1922 гг.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Российская империя накануне Февральской революции 1917 г.: общенациональный кризис.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Февральское восстание в Петрограде. Отречение Николая II.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Переход страны к мирной жизни. Образование СССР.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Революционные события в России глазами соотечественников и мира. Русское зарубежье.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Влияние революционных событий на общемировые процессы XX в., историю народов России.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Великая Отечественная война (1941—1945 гг.)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Битва за Москву. Парад 7 ноября 1941 г. на Красной площади. Срыв германских планов молниеносной войны.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Блокада Ленинграда. Дорога жизни. Значение героического сопротивления Ленинграда.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Коренной перелом в ходе Великой Отечественной войны. Сталинградская битва. Битва на Курской дуге.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Прорыв и снятие блокады Ленинграда. Битва за Днепр.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Разгром милитаристской Японии. 3 сентября — окончание Второй мировой войны.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Людские и материальные потери СССР. Всемирно-историческое значение Победы СССР в Великой Отечественной войне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Распад СССР. Становление новой России (1992—1999 гг.)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Референдум о сохранении СССР и введении поста Президента РСФСР. Избрание Б.Н. Ельцина Президентом РСФСР.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Распад СССР и его последствия для России и мира.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Добровольная отставка Б. Н. Ельцина.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Возрождение страны с 2000-х гг. 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Российская Федерация в начале XXI века: на пути восстановления и укрепления страны.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Восстановление лидирующих позиций России в международных отношениях. Отношения с США и Евросоюзом.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Воссоединение Крыма с Россией.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Крым в составе Российского государства в XX.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Воссоединение Крыма с Россией, его значение и международные последствия.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Российская Федерация на современном этапе.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короновирусной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Общероссийское голосование по поправкам к Конституции России (2020 г.).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Признание Россией ДНР и ЛНР (2022 г.)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Итоговое повторение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История родного края в годы революций и Гражданской войны.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Наши земляки — герои Великой Отечественной войны (1941—1945 гг.).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 регион в конце XX — начале XXI вв.</w:t>
      </w:r>
    </w:p>
    <w:p w:rsidR="00802E94" w:rsidRPr="006D7CEC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Трудовые достижения родного края.</w:t>
      </w:r>
    </w:p>
    <w:p w:rsidR="00802E94" w:rsidRDefault="00802E94" w:rsidP="00802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02E94">
          <w:pgSz w:w="11906" w:h="16383"/>
          <w:pgMar w:top="1134" w:right="850" w:bottom="1134" w:left="1701" w:header="720" w:footer="720" w:gutter="0"/>
          <w:cols w:space="720"/>
        </w:sect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28011967"/>
      <w:bookmarkEnd w:id="2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истории направлено на достижение обучающимися личностных,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 важнейшим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личностным результатам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результаты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изучения истории в основной школе выражаются в следующих качествах и действиях.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познавательных действий: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работа с информацией: осуществлять анализ учебной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внеучебной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коммуникативных действий: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универсальных учебных регулятивных действий: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сфере эмоционального интеллекта, понимания себя и других: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выявлять на примерах исторических ситуаций роль эмоций в отношениях между людьми;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802E94" w:rsidRDefault="00802E94" w:rsidP="00802E9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регулировать способ выражения своих эмоций с учетом позиций и мнений других участников общения.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802E94" w:rsidRDefault="00802E94" w:rsidP="00802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 Знание хронологии, работа с хронологией:</w:t>
      </w:r>
    </w:p>
    <w:p w:rsidR="00802E94" w:rsidRDefault="00802E94" w:rsidP="00802E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называть даты (хронологические границы) важнейших событий и процессов отечественной и всеобщей истории XIX – начала XX в.; выделять этапы (периоды) в развитии ключевых событий и процессов;</w:t>
      </w:r>
    </w:p>
    <w:p w:rsidR="00802E94" w:rsidRDefault="00802E94" w:rsidP="00802E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синхронность / асинхронность исторических процессов отечественной и всеобщей истории XIX – начала XX в.;</w:t>
      </w:r>
    </w:p>
    <w:p w:rsidR="00802E94" w:rsidRDefault="00802E94" w:rsidP="00802E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последовательность событий отечественной и всеобщей истории XIX – начала XX в. на основе анализа причинно-следственных связей.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 Знание исторических фактов, работа с фактами:</w:t>
      </w:r>
    </w:p>
    <w:p w:rsidR="00802E94" w:rsidRDefault="00802E94" w:rsidP="00802E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характеризовать место, обстоятельства, участников, результаты важнейших событий отечественной и всеобщей истории XIX – начала XX в.;</w:t>
      </w:r>
    </w:p>
    <w:p w:rsidR="00802E94" w:rsidRDefault="00802E94" w:rsidP="00802E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802E94" w:rsidRDefault="00802E94" w:rsidP="00802E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составлять систематические таблицы;</w:t>
      </w:r>
    </w:p>
    <w:p w:rsidR="00802E94" w:rsidRDefault="00802E94" w:rsidP="00802E9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:rsidR="00802E94" w:rsidRDefault="00802E94" w:rsidP="00802E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XIX – начала XX в.;</w:t>
      </w:r>
    </w:p>
    <w:p w:rsidR="00802E94" w:rsidRDefault="00802E94" w:rsidP="00802E94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:rsidR="00802E94" w:rsidRDefault="00802E94" w:rsidP="00802E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802E94" w:rsidRDefault="00802E94" w:rsidP="00802E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802E94" w:rsidRDefault="00802E94" w:rsidP="00802E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извлекать, сопоставлять и систематизировать информацию о событиях отечественной и всеобщей истории XIX – начала XX в. из разных письменных, визуальных и вещественных источников;</w:t>
      </w:r>
    </w:p>
    <w:p w:rsidR="00802E94" w:rsidRDefault="00802E94" w:rsidP="00802E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различать в тексте письменных источников факты и интерпретации событий прошлого.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:rsidR="00802E94" w:rsidRDefault="00802E94" w:rsidP="00802E9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представлять развернутый рассказ о ключевых событиях отечественной и всеобщей истории XIX – начала XX в. с использованием визуальных материалов (устно, письменно в форме короткого эссе, презентации);</w:t>
      </w:r>
    </w:p>
    <w:p w:rsidR="00802E94" w:rsidRDefault="00802E94" w:rsidP="00802E9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составлять развернутую характеристику исторических личностей XIX – начала XX в. с описанием и оценкой их деятельности (сообщение, презентация, эссе);</w:t>
      </w:r>
    </w:p>
    <w:p w:rsidR="00802E94" w:rsidRDefault="00802E94" w:rsidP="00802E9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составлять описание образа жизни различных групп населения в России и других странах в XIX – начале XX в., показывая изменения, происшедшие в течение рассматриваемого периода;</w:t>
      </w:r>
    </w:p>
    <w:p w:rsidR="00802E94" w:rsidRDefault="00802E94" w:rsidP="00802E9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 Анализ, объяснение исторических событий, явлений:</w:t>
      </w:r>
    </w:p>
    <w:p w:rsidR="00802E94" w:rsidRDefault="00802E94" w:rsidP="00802E9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раскрывать существенные черты: а) экономического, социального и политического развития России и других стран в XIX – начале XX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802E94" w:rsidRDefault="00802E94" w:rsidP="00802E9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802E94" w:rsidRDefault="00802E94" w:rsidP="00802E9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объяснять причины и следствия важнейших событий отечественной и всеобщей истории XIX – начала XX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802E94" w:rsidRDefault="00802E94" w:rsidP="00802E9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проводить сопоставление однотипных событий и процессов отечественной и всеобщей истории XIX – начала XX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802E94" w:rsidRDefault="00802E94" w:rsidP="00802E94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Раскрывать наиболее значимые события и процессы истории России XX - начала XXI в.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802E94" w:rsidRDefault="00802E94" w:rsidP="00802E9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сопоставлять высказывания историков, содержащие разные мнения по спорным вопросам отечественной и всеобщей истории XIX – начала XX в., объяснять, что могло лежать в их основе;</w:t>
      </w:r>
    </w:p>
    <w:p w:rsidR="00802E94" w:rsidRDefault="00802E94" w:rsidP="00802E9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802E94" w:rsidRDefault="00802E94" w:rsidP="00802E9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802E94" w:rsidRDefault="00802E94" w:rsidP="00802E9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:rsidR="00802E94" w:rsidRDefault="00802E94" w:rsidP="00802E9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распознавать в окружающей среде, в том числе в родном городе, регионе памятники материальной и художественной культуры XIX – начала ХХ в., объяснять, в чем заключалось их значение для времени их создания и для современного общества;</w:t>
      </w:r>
    </w:p>
    <w:p w:rsidR="00802E94" w:rsidRDefault="00802E94" w:rsidP="00802E9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выполнять учебные проекты по отечественной и всеобщей истории XIX – начала ХХ в. (в том числе на региональном материале);</w:t>
      </w:r>
    </w:p>
    <w:p w:rsidR="00802E94" w:rsidRDefault="00802E94" w:rsidP="00802E9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объяснять, в чем состоит наследие истории XIX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802E94" w:rsidRDefault="00802E94" w:rsidP="00802E9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– начала ХХI вв.</w:t>
      </w:r>
    </w:p>
    <w:p w:rsidR="00802E94" w:rsidRDefault="00802E94" w:rsidP="00802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02E94">
          <w:pgSz w:w="11906" w:h="16383"/>
          <w:pgMar w:top="1134" w:right="850" w:bottom="1134" w:left="1701" w:header="720" w:footer="720" w:gutter="0"/>
          <w:cols w:space="720"/>
        </w:sectPr>
      </w:pPr>
    </w:p>
    <w:p w:rsidR="00802E94" w:rsidRDefault="00802E94" w:rsidP="00802E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block-28011968"/>
      <w:bookmarkEnd w:id="3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3036"/>
      </w:tblGrid>
      <w:tr w:rsidR="00802E94" w:rsidTr="00AD5FA8">
        <w:trPr>
          <w:trHeight w:val="144"/>
        </w:trPr>
        <w:tc>
          <w:tcPr>
            <w:tcW w:w="5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8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3926A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802E94" w:rsidTr="00AD5FA8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5A717A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Всеобщая история. История Нового времени. XIХ — начало ХХ в.</w:t>
            </w:r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Европа в начале XIX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индустриального общества в первой половине XIX в.: экономика, социальные отношения, политические процессы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Европы и Северной Америки в середине XIX - начале XX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Латинской Америки в XIX - начале XX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Азии в XIX - начале XX века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Африки в ХIХ — начале ХХ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культуры в XIX — начале ХХ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Международные отношения в XIX - начале XX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https://m.edsoo.ru/7f41adc0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Раздел 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История России. Российская империя в XIX — начале XX в.</w:t>
            </w:r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 империи в первой половине XIX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 в первой половине XIX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 правовая модернизация страны при Александре II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1880-1890-х гг.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 пространство империи во второй половине XIX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на пороге XX в.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https://m.edsoo.ru/7f41ac44</w:t>
              </w:r>
            </w:hyperlink>
          </w:p>
        </w:tc>
      </w:tr>
      <w:tr w:rsidR="00802E94" w:rsidTr="00AD5FA8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Учебный модуль.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"Введение в Новейшую историю России"</w:t>
            </w:r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революция 1917—1922 гг.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Возрождение страны с 2000-х гг. Воссоединение Крыма с Россией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802E94" w:rsidTr="00AD5FA8">
        <w:trPr>
          <w:trHeight w:val="144"/>
        </w:trPr>
        <w:tc>
          <w:tcPr>
            <w:tcW w:w="5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Поле для свободного ввода</w:t>
            </w:r>
          </w:p>
        </w:tc>
      </w:tr>
      <w:tr w:rsidR="00802E94" w:rsidTr="00AD5FA8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5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54 </w:t>
            </w:r>
          </w:p>
        </w:tc>
        <w:tc>
          <w:tcPr>
            <w:tcW w:w="17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7.5 </w:t>
            </w:r>
          </w:p>
        </w:tc>
        <w:tc>
          <w:tcPr>
            <w:tcW w:w="17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6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</w:tbl>
    <w:p w:rsidR="00802E94" w:rsidRDefault="00802E94" w:rsidP="00802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02E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 КЛАСС </w:t>
      </w:r>
    </w:p>
    <w:tbl>
      <w:tblPr>
        <w:tblW w:w="1713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33"/>
        <w:gridCol w:w="4204"/>
        <w:gridCol w:w="947"/>
        <w:gridCol w:w="1841"/>
        <w:gridCol w:w="1910"/>
        <w:gridCol w:w="1347"/>
        <w:gridCol w:w="3090"/>
        <w:gridCol w:w="2658"/>
      </w:tblGrid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86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3926A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</w:tr>
      <w:tr w:rsidR="00802E94" w:rsidTr="00AD5FA8">
        <w:trPr>
          <w:gridAfter w:val="1"/>
          <w:wAfter w:w="3090" w:type="dxa"/>
          <w:trHeight w:val="619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802E94" w:rsidRPr="003926AE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История нового времени. XIX- начала XX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https://m.edsoo.ru/8864dff8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720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Провозглашение империи Наполеона I во Франции. 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https://m.edsoo.ru/8864e17e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960"/>
        </w:trPr>
        <w:tc>
          <w:tcPr>
            <w:tcW w:w="10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Наполеоновские войны и крушение Французской империи.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0D4D4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https://m.edsoo.ru/8864e17e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915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2E94" w:rsidRPr="000D4D4E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Промышленный переворот, его особенности в странах Европы и США. 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https://m.edsoo.ru/8864e44e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765"/>
        </w:trPr>
        <w:tc>
          <w:tcPr>
            <w:tcW w:w="10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 течения и партии в XIX веке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0D4D4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https://m.edsoo.ru/8864e44e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Франция, Великобритания в XIX в. Европейские революции 1830 г. и 1848-1849 гг.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https://m.edsoo.ru/8864e6b0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8266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Великобритания в Викторианскую эпоху. Франция в середине XIX - начале XX в. Италия в середине XIX - начале XX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https://m.edsoo.ru/8864eb56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050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Страны Центральной Европы во второй половине XIX — начале XX в.</w:t>
            </w:r>
          </w:p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https://m.edsoo.ru/8864ece6</w:t>
              </w:r>
            </w:hyperlink>
          </w:p>
        </w:tc>
      </w:tr>
      <w:tr w:rsidR="00802E94" w:rsidTr="00AD5FA8">
        <w:trPr>
          <w:trHeight w:val="360"/>
        </w:trPr>
        <w:tc>
          <w:tcPr>
            <w:tcW w:w="10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6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Страны Юго-Восточной Европы 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второй половине XIX — начале XX в.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0D4D4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https://m.edsoo.ru/8864ece6</w:t>
              </w:r>
            </w:hyperlink>
          </w:p>
        </w:tc>
        <w:tc>
          <w:tcPr>
            <w:tcW w:w="3090" w:type="dxa"/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Соединенные Штаты Америки в середине XIX - начале XX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https://m.edsoo.ru/8864f1e6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Экономическое и социально-политическое развитие стран Европы и США в конце XIX — начале ХХ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https://m.edsoo.ru/8864f2fe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 метрополий в латиноамериканских владениях. Влияние США на страны Латинской Америки.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Япония и Китай в XIX - начале XX в. Османская империя в XIX - начале XX в. Индия в XIX - начале XX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https://m.edsoo.ru/8864f5d8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8266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Завершение колониального раздела мира. Научные открытия и технические изобретения в XIX — начале ХХ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https://m.edsoo.ru/8864f9b6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 культура XIX — начала ХХ в. Международные отношения, конфликты и войны в конце XIX — начале ХХ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https://m.edsoo.ru/8864fcea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Обобщение. Историческое и культурное наследие XIX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https://m.edsoo.ru/8864ff2e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Российская империя в XIX- начале XX в. Проекты либеральных реформ Александра I. Внешняя политика России в начале XIX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https://m.edsoo.ru/8a190996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Отечественная война 1812 г. — важнейшее событие российской и мировой истории XIX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https://m.edsoo.ru/8a190ebe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России в 1813–1825 годах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https://m.edsoo.ru/8a19109e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https://m.edsoo.ru/8a1912ce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https://m.edsoo.ru/8a191490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49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https://m.edsoo.ru/8a191648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Реформаторские и консервативные тенденции в политике Николая I.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https://m.edsoo.ru/8a191cec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746B13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Внешняя политика России во второй четверти XIX века. Крымская война. Сословная структура российского общества.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746B13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746B13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746B13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746B13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https://m.edsoo.ru/8a19223c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52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https://m.edsoo.ru/8a1923b8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Общественная жизнь в 1830—1850-е гг.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https://m.edsoo.ru/8a1920c0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«Россия в первой половине XIX века»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https://m.edsoo.ru/8a1923b8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 политика в области культуры. Развитие науки и техники. Народная культура. Культура повседневности.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746B13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746B13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746B13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746B13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https://m.edsoo.ru/8a19261a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культур и религий Российской империи. Конфликты и сотрудничество между народами.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https://m.edsoo.ru/8a192ad4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https://m.edsoo.ru/8a192da4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746B13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Земская и городская реформы.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Судебная реформа и развитие правового сознания.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https://m.edsoo.ru/8a19316e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Военные реформы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https://m.edsoo.ru/8a193542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Многовекторность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внешней политики империи. Русско-турецкая война 1877—1878 гг.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https://m.edsoo.ru/8a1936a0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1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https://m.edsoo.ru/8a193862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«Социальная и правовая модернизация страны при Александре II»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«Народное самодержавие» Александра III. Основные сферы и направления внешнеполитических интересов.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https://m.edsoo.ru/8a193a06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https://m.edsoo.ru/8a193cae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64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https://m.edsoo.ru/8a193e5c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повторения, обобщения и контроля по теме «Россия во второй половине XIX века»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быт народов России во второй половине XIX в. Наука и образование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https://m.edsoo.ru/8a193f88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Художественная культура второй половины XIX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https://m.edsoo.ru/8a1941cc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регионы и народы Российской империи и их роль в жизни страны. Национальная политика самодержавия.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https://m.edsoo.ru/8a1942e4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Общественная жизнь в 1860—1890-х гг. Идейные течения и общественное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движение второй половины XIX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https://m.edsoo.ru/8a194500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41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пороге нового века: динамика и противоречия развития. Демография, социальная стратификация на рубеже веков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https://m.edsoo.ru/8a1947d0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политика, этнические элиты и национально-культурные движения на рубеже веков. Россия в системе международных отношений в начале XX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https://m.edsoo.ru/8a194a00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https://m.edsoo.ru/8a194c1c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Избирательный закон 11 декабря 1905 г. Общество и власть после революции. Серебряный век российской культуры. Наш край в XIX ‒ начале ХХ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https://m.edsoo.ru/8a194d34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 по теме «Российская империя в XIX — начале XX века»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 w:history="1">
              <w:r>
                <w:rPr>
                  <w:rStyle w:val="a3"/>
                  <w:rFonts w:ascii="Times New Roman" w:hAnsi="Times New Roman" w:cs="Times New Roman"/>
                  <w:color w:val="0000FF"/>
                  <w:sz w:val="24"/>
                  <w:szCs w:val="24"/>
                </w:rPr>
                <w:t>https://m.edsoo.ru/8a195608</w:t>
              </w:r>
            </w:hyperlink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Введение. Новейшая история России с 1914 г. по новейшее время. Российская империя накануне революции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Февральская революция 1917 года. Октябрь 1917 года и его последствия.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СССР. Влияние революционных событий в России на общемировые процессы XX в.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Нападение гитлеровской Германии на СССР. Крупнейшие битвы в ходе войны. Организация борьбы в тылу врага: партизанское движение и подполье.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СССР и союзники. Всемирно-историческое значение Победы СССР в Великой Отечественной войне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020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Распад СССР. Становление демократической России. Россия в начале XXI в. Восстановление единого правового пространства страны.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C5549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C5549E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Вхождение Крыма и Севастополя в состав России. Российская Федерация на современном этапе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121C85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121C85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0,5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121C85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121C85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121C85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121C85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121C85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121C85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121C85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121C85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121C85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10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802E94" w:rsidTr="00AD5FA8">
        <w:trPr>
          <w:gridAfter w:val="1"/>
          <w:wAfter w:w="3090" w:type="dxa"/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54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3926A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802E94" w:rsidRPr="003926AE" w:rsidRDefault="00802E94" w:rsidP="00AD5FA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802E94" w:rsidRPr="003926AE" w:rsidRDefault="00802E94" w:rsidP="00AD5FA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02E94" w:rsidRDefault="00802E94" w:rsidP="00802E9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02E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02E94" w:rsidRPr="006D7CEC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eastAsia="en-US"/>
        </w:rPr>
      </w:pPr>
      <w:bookmarkStart w:id="4" w:name="block-28011965"/>
      <w:bookmarkEnd w:id="4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,История. Всеобщая история. История Нового времени. XVIII век : 8-й класс : учебник 8 класс/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Юдовская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 Я., Баранов П. А., Ванюшкина Л. М. и другие ; под ред.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Искендерова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 А.,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• История России (в 2 частях), 7 класс/ Арсентьев Н.М., Данилов А.А.,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Курукин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И.В. и другие; под редакцией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А.В.,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• История России: конец XVII - XVIII века, 8 класс/ Андреев И.Л., Ляшенко Л.М., Амосова И.В. и другие,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• История России, 9 класс/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Лазукова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Н.Н., Журавлёва О.Н.; под редакцией Тишкова В.А.,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• История России, 8 класс/ Баранов П.А., Вовина В.Г.; под общей редакцией Тишкова В.А.,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• История России, 7 класс/ Вовина В.Г., Баранов П.А., Пашкова Т.И. и другие; под редакцией Тишкова В.А.,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• История России (в 2 частях), 9 класс/ Арсентьев Н.М., Данилов А.А.,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Левандовский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А.А. и другие; под редакцией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А.В.,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5" w:name="c6612d7c-6144-4cab-b55c-f60ef824c9f9"/>
      <w:r>
        <w:rPr>
          <w:rFonts w:ascii="Times New Roman" w:hAnsi="Times New Roman" w:cs="Times New Roman"/>
          <w:color w:val="000000"/>
          <w:sz w:val="24"/>
          <w:szCs w:val="24"/>
        </w:rPr>
        <w:t xml:space="preserve"> • История России (в 2 частях), 8 класс/ Арсентьев Н.М., Данилов А.А.,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Курукин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И.В. и другие; под редакцией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А.В., Акционерное общество «Издательство «Просвещение»</w:t>
      </w:r>
      <w:bookmarkEnd w:id="5"/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Всеобщая история. История нового времени. 1801 - 1914.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Н.В.Загладин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Л.С.Белоусов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bookmarkStart w:id="6" w:name="68f33cfc-0a1b-42f0-8cbb-6f53d3fe808b"/>
      <w:r>
        <w:rPr>
          <w:rFonts w:ascii="Times New Roman" w:hAnsi="Times New Roman" w:cs="Times New Roman"/>
          <w:color w:val="000000"/>
          <w:sz w:val="24"/>
          <w:szCs w:val="24"/>
        </w:rPr>
        <w:t xml:space="preserve"> История России. 18091 - 1914.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К.А.Соловьев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А.П.Шевирёв</w:t>
      </w:r>
      <w:bookmarkEnd w:id="6"/>
      <w:proofErr w:type="spellEnd"/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 класс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1. Примерные программы по учебным предметам. История 5-9 классы. - М.: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Просвещение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2. Брандт М.Ю. Тесты. История древнего мира. 5 класс – М.: Дрофа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6 класс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1. ФГОС: основное общее образование // ФГОС. М.: Просвещение. Концепция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единого учебно-методического комплекса по отечественной истории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(http://минобрнауки.рф/документы/3483). Историко-культурный стандарт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(http://минобрнауки.рф/документы/3483).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2. Данилов А.А. Рабочая программа и тематическое планирование курса «История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России». 6-9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(основная школа) / А. А. Данилов, О. Н. Журавлева, И. Е. Барыкина. -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М.: Просвещение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3. Всеобщая история. Рабочие программы. Предметная линия учебников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«Просвещение». 5–9 классы : пособие для учителей общеобразовательных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учреждений / В.И.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Уколова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В.А.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Ведюшкин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Д.Ю.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Бовыкин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др. — М. 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Просвещение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4. Тесты по истории России, в 2 частях, 6 класс, к учебнику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А.В. «История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России. 6 класс», Воробьёва С.Е.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5. «История России. 6 класс». Н. М. Арсентьев, А. А. Данилов и др. под редакцией 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2 тт. М.: «Просвещение»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6. Учебник. История России. 6 класс. Арсентьев Н.М., Данилов А.А., Стефанович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П.С., Токарева А.Я., под редакцией А. 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7. Поурочные рекомендации. История России. 6 класс. Журавлева О.Н.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8. Рабочая тетрадь. История России. 6 класс. Данилов А.А.,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Лукутин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А.В.,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Артасов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И.А.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9. Рабочая программа и тематическое планирование курса «История России». 6–9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классы. Данилов А.А., Журавлева О.Н., Барыкина И.Е.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10. Комплект методических материалов в помощь учителю истории. Сост. Данилов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А.А.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11. История. Средние века. 6 класс. Учебник для общеобразовательных учреждений.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Авт. В.А.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Ведюшкин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В.И.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Уколова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12. История. Средние века. 6 класс. Электронное приложение к учебнику авторов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Ведюшкина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В.И.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Уколовой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13. История. Средние века. Тетрадь-тренажёр. 6 класс. Авт. В.А.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Ведюшкин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И.В.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Ведюшкина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14. История. Средние века. Тетрадь-экзаменатор. 6 класс. Авт. И.Е.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Уколова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15. История. Средние века. Атлас. 6 класс.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 класс. Журавлева О.Н. Рабочая тетрадь. История России.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 класс. Данилов А.А.,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Лукутин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А.В.,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Артасов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И.А. Комплект карт. История России.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 класс. Сост. Н.М. Арсентьев, А.А. Данилов. Книга для чтения. История России. 6-9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классы. Данилов А.А. Хрестоматия. История России. 6–10 классы (в 2-х частях). Сост.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Данилов А.А.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Рабочая программа и тематическое планирование курса «История России». 6–9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классы. Данилов А.А., Журавлева О.Н., Барыкина И.Е. Комплект методических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материалов в помощь учителю истории. Сост. Данилов А.А. История России.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7 класс. Учебник для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организаций. И90 В 2 ч. Ч. 2 / [Н.М. Арсентьев,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А.А. Данилов, И.В.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Курукин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А.Я. Токарева]; под ред. А.В.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– 5 изд.,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перераб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М. : Просвещение, . – 128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ил., карт. – ISBN 978-5-09-070413-7.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Поурочные разработки по истории России.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8 класс 1. Всеобщая история. История Нового времени. 8 класс: учеб. для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общеобразоват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организаций / [А.Я.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Юдовская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др.]; под ред. А.А.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Искандерова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– 2-е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изд., - М. : Просвещение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Поздеев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А.В. Поурочные разработки по всеобщей истории. История Нового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времени. 8 класс. – 2-е изд. – М.: ВАКО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3. История. Новое время. Конец XVIII – XIX век. 8 класс. Электронное приложение к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учебнику авторов А.С.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Медякова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Д.Ю.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Бовыкина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4. История. Новое время. Конец XVIII – XIX век. 8 класс. Атлас.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5. История. Новое время. Конец XVIII – XIX век. 8 класс. Поурочное тематическое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планирование. А.А. Данилов. История России в XIX веке. Просвещение.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9 класс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1. Новейшая история. XX – начало XXI века. 9 класс. Учебник для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общеобразовательных учреждений. Авт. Л.С. Белоусов, В.П. Смирнов.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2. Учебник. История России. 9 класс. Арсентьев Н.М., Данилов А.А.,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Левандовский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А.А., Токарева А.Я., под редакцией А. 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Торкунова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М. Просвещение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3. История России в XIX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век.История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России в XX – начале XXI веке е. Тетрадь –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7" w:name="1cc6b14d-c379-4145-83ce-d61c41a33d45"/>
      <w:r>
        <w:rPr>
          <w:rFonts w:ascii="Times New Roman" w:hAnsi="Times New Roman" w:cs="Times New Roman"/>
          <w:color w:val="000000"/>
          <w:sz w:val="24"/>
          <w:szCs w:val="24"/>
        </w:rPr>
        <w:t xml:space="preserve"> экзаменатор. Просвещение</w:t>
      </w:r>
      <w:bookmarkEnd w:id="7"/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802E94" w:rsidRDefault="00802E94" w:rsidP="00802E9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  <w:sectPr w:rsidR="00802E94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http://biography.globala.ru/ - Биографии известных людей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http://www historia.ru Государственная публичная историческая библиотека России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http://www.shpl.ru Государственный архив Российской Федерации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http://www.garf.ru Архивное дело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 1archive-online.com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Архнадзор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http://www.archnadzor.ru Электронная библиотека Исторического факультета МГУ им. М.В.Ломоносова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http://www.hist.msu.ru/ER/Etext Хронология русской и западной истории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http://www.istorya.ru/hronos.php История Отечества с древнейших времен до наших дней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http://slovari.yandex.ru/dict/io Образовательно-исторический портал Великая империя. История России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http://imperiya.net История государства Российского в документах и фактах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http://www.historyru.com История России с древнейших времен до 1917 года: электронное учебное пособие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http://elib.ispu.ru/library/history Ключевский В.О. Русская история: Полный курс лекций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http://www.bibliotekar.ru/rusKluch Русская история, искусство, культура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http://www.bibliotekar.ru/rus/ Российская Империя: исторический проект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http://www.rusempire.ru Правители России и Советского Союза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http://www.praviteli.org Династия Романовых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 moscowkremlin.ru/romanovs.html Проект «День в истории»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 1-day.ru Государственные символы России. История и реальность http://simvolika.rsl.ru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Гербы городов Российской Федерации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http://heraldry.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hobby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Военная литератураhttp://biography.globala.ru/ - Биографии известных людей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http://www.stolypin.ru/ - посвященных личности и реформаторскому наследию П.А.Столыпина 2011 г.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http://bibliofond.ru – Библиотека научной и студенческой информации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http://www.hrono.info – Всемирная история в интернете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http://www.lensart.ru – Художественные фотографии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http://history.standart.edu.ru Коллекция «Исторические документы» Российского общеобразовательного портала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http://historydoc.edu.ru Лекции по истории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on-line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любознательных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http://www.lectures.edu.ru Преподавание истории в школе: научно-методический и теоретический журнал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http://www.pish.ru Сайт «Я иду на урок истории» и электронная версия газеты «История»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http://his.1september.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Тематические коллекции по истории Единой коллекции ЦОР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http://school-collection.edu.ru/collection Всероссийская олимпиада школьников по истории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http://hist.rusolymp.ru Инновационные технологии в гуманитарном образовании: материалы по преподаванию истории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http://www.teacher.syktsu.ru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Проект ХРОНОС — Всемирная история в Интернете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 hrono.ru Проект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Historic.Ru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 Всемирная история»: Электронная библиотека по истории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http://www.historic.ru Всемирная история: Единое научно-образовательное пространство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http://www.worldhist.ru Российский электронный журнал «Мир истории»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 historia.ru Государственная публичная историческая библиотека России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http://www.shpl.ru Государственный архив Российской Федерации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http://www.garf.ru Архивное дело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 1archive-online.com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Архнадзор</w:t>
      </w:r>
      <w:proofErr w:type="spell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http://www.archnadzor.ru Электронная библиотека Исторического факультета МГУ им. М.В.Ломоносова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http://www.hist.msu.ru/ER/Etext Хронология русской и западной истории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http://www.istorya.ru/hronos.php История Отечества с древнейших времен до наших дней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http://slovari.yandex.ru/dict/io Образовательно-исторический портал Великая империя. История России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http://imperiya.net История государства Российского в документах и фактах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http://www.historyru.com История России с древнейших времен до 1917 года: электронное учебное пособие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http://elib.ispu.ru/library/history Ключевский В.О. Русская история: Полный курс лекций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http://www.bibliotekar.ru/rusKluch Русская история, искусство, культура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http://www.bibliotekar.ru/rus/ Российская Империя: исторический проект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http://www.rusempire.ru Правители России и Советского Союза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http://www.praviteli.org Династия Романовых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 moscowkremlin.ru/romanovs.html Проект «День в истории»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 1-day.ru Государственные символы России. История и реальность http://simvolika.rsl.ru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Гербы городов Российской Федерации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http://heraldry.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hobby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Военная литератураhttp://biography.globala.ru/ - Биографии известных людей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http://www.stolypin.ru/ - посвященных личности и реформаторскому наследию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П.А.Столыпина 2011 г.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http://bibliofond.ru – Библиотека научной и студенческой информации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http://www.hrono.info – Всемирная история в интернете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http://www.lensart.ru – Художественные фотографии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http://history.standart.edu.ru Коллекция «Исторические документы» Российского общеобразовательного портала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http://historydoc.edu.ru Лекции по истории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on-line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любознательных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http://www.lectures.edu.ru Преподавание истории в школе: научно-методический и теоретический журнал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http://www.pish.ru Сайт «Я иду на урок истории» и электронная версия газеты «История»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http://his.1september.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Тематические коллекции по истории Единой коллекции ЦОР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http://school-collection.edu.ru/collection Всероссийская олимпиада школьников по истории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http://hist.rusolymp.ru Инновационные технологии в гуманитарном образовании: материалы по преподаванию истории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http://www.teacher.syktsu.ru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8" w:name="954910a6-450c-47a0-80e2-529fad0f6e94"/>
      <w:bookmarkEnd w:id="8"/>
    </w:p>
    <w:p w:rsidR="00802E94" w:rsidRDefault="00802E94" w:rsidP="00802E94">
      <w:bookmarkStart w:id="9" w:name="block-28011966"/>
      <w:bookmarkEnd w:id="9"/>
    </w:p>
    <w:p w:rsidR="00752F69" w:rsidRDefault="00752F69"/>
    <w:sectPr w:rsidR="00752F69" w:rsidSect="00111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4BF"/>
    <w:multiLevelType w:val="multilevel"/>
    <w:tmpl w:val="14FEA6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4BB21C3"/>
    <w:multiLevelType w:val="multilevel"/>
    <w:tmpl w:val="D2DCE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64A7F80"/>
    <w:multiLevelType w:val="multilevel"/>
    <w:tmpl w:val="44B2B7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5D83F6E"/>
    <w:multiLevelType w:val="multilevel"/>
    <w:tmpl w:val="2D7A2B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C970710"/>
    <w:multiLevelType w:val="multilevel"/>
    <w:tmpl w:val="2B1652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161482D"/>
    <w:multiLevelType w:val="multilevel"/>
    <w:tmpl w:val="5A56E6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0409A3"/>
    <w:multiLevelType w:val="multilevel"/>
    <w:tmpl w:val="CCA8DB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DA10D96"/>
    <w:multiLevelType w:val="multilevel"/>
    <w:tmpl w:val="C8C83F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0FB63A4"/>
    <w:multiLevelType w:val="multilevel"/>
    <w:tmpl w:val="B212EF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2E94"/>
    <w:rsid w:val="002F06FA"/>
    <w:rsid w:val="005A717A"/>
    <w:rsid w:val="00752F69"/>
    <w:rsid w:val="007D24DE"/>
    <w:rsid w:val="00802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88DFB"/>
  <w15:docId w15:val="{A39F209E-9879-407A-B230-EB2AAB5C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9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02E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2E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2E9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2E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2E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02E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802E94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802E94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802E94"/>
    <w:rPr>
      <w:color w:val="0000FF" w:themeColor="hyperlink"/>
      <w:u w:val="single"/>
    </w:rPr>
  </w:style>
  <w:style w:type="paragraph" w:styleId="a4">
    <w:name w:val="Normal Indent"/>
    <w:basedOn w:val="a"/>
    <w:uiPriority w:val="99"/>
    <w:semiHidden/>
    <w:unhideWhenUsed/>
    <w:rsid w:val="00802E94"/>
    <w:pPr>
      <w:ind w:left="720"/>
    </w:pPr>
    <w:rPr>
      <w:rFonts w:eastAsiaTheme="minorHAnsi"/>
      <w:lang w:val="en-US" w:eastAsia="en-US"/>
    </w:rPr>
  </w:style>
  <w:style w:type="character" w:customStyle="1" w:styleId="a5">
    <w:name w:val="Верхний колонтитул Знак"/>
    <w:basedOn w:val="a0"/>
    <w:link w:val="a6"/>
    <w:uiPriority w:val="99"/>
    <w:semiHidden/>
    <w:rsid w:val="00802E94"/>
    <w:rPr>
      <w:lang w:val="en-US"/>
    </w:rPr>
  </w:style>
  <w:style w:type="paragraph" w:styleId="a6">
    <w:name w:val="header"/>
    <w:basedOn w:val="a"/>
    <w:link w:val="a5"/>
    <w:uiPriority w:val="99"/>
    <w:semiHidden/>
    <w:unhideWhenUsed/>
    <w:rsid w:val="00802E94"/>
    <w:pPr>
      <w:tabs>
        <w:tab w:val="center" w:pos="4680"/>
        <w:tab w:val="right" w:pos="9360"/>
      </w:tabs>
    </w:pPr>
    <w:rPr>
      <w:rFonts w:eastAsiaTheme="minorHAnsi"/>
      <w:lang w:val="en-US" w:eastAsia="en-US"/>
    </w:rPr>
  </w:style>
  <w:style w:type="character" w:customStyle="1" w:styleId="11">
    <w:name w:val="Верхний колонтитул Знак1"/>
    <w:basedOn w:val="a0"/>
    <w:uiPriority w:val="99"/>
    <w:semiHidden/>
    <w:rsid w:val="00802E94"/>
    <w:rPr>
      <w:rFonts w:eastAsiaTheme="minorEastAsia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802E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8">
    <w:name w:val="Заголовок Знак"/>
    <w:basedOn w:val="a0"/>
    <w:link w:val="a7"/>
    <w:uiPriority w:val="10"/>
    <w:rsid w:val="00802E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9">
    <w:name w:val="Subtitle"/>
    <w:basedOn w:val="a"/>
    <w:next w:val="a"/>
    <w:link w:val="aa"/>
    <w:uiPriority w:val="11"/>
    <w:qFormat/>
    <w:rsid w:val="00802E94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a">
    <w:name w:val="Подзаголовок Знак"/>
    <w:basedOn w:val="a0"/>
    <w:link w:val="a9"/>
    <w:uiPriority w:val="11"/>
    <w:rsid w:val="00802E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80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2E9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c44" TargetMode="External"/><Relationship Id="rId21" Type="http://schemas.openxmlformats.org/officeDocument/2006/relationships/hyperlink" Target="https://m.edsoo.ru/7f41ac44" TargetMode="External"/><Relationship Id="rId42" Type="http://schemas.openxmlformats.org/officeDocument/2006/relationships/hyperlink" Target="https://m.edsoo.ru/8864fcea" TargetMode="External"/><Relationship Id="rId47" Type="http://schemas.openxmlformats.org/officeDocument/2006/relationships/hyperlink" Target="https://m.edsoo.ru/8a1912ce" TargetMode="External"/><Relationship Id="rId63" Type="http://schemas.openxmlformats.org/officeDocument/2006/relationships/hyperlink" Target="https://m.edsoo.ru/8a193cae" TargetMode="External"/><Relationship Id="rId68" Type="http://schemas.openxmlformats.org/officeDocument/2006/relationships/hyperlink" Target="https://m.edsoo.ru/8a19450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adc0" TargetMode="External"/><Relationship Id="rId29" Type="http://schemas.openxmlformats.org/officeDocument/2006/relationships/hyperlink" Target="https://m.edsoo.ru/8864dff8" TargetMode="External"/><Relationship Id="rId11" Type="http://schemas.openxmlformats.org/officeDocument/2006/relationships/hyperlink" Target="https://m.edsoo.ru/7f41adc0" TargetMode="External"/><Relationship Id="rId24" Type="http://schemas.openxmlformats.org/officeDocument/2006/relationships/hyperlink" Target="https://m.edsoo.ru/7f41ac44" TargetMode="External"/><Relationship Id="rId32" Type="http://schemas.openxmlformats.org/officeDocument/2006/relationships/hyperlink" Target="https://m.edsoo.ru/8864e44e" TargetMode="External"/><Relationship Id="rId37" Type="http://schemas.openxmlformats.org/officeDocument/2006/relationships/hyperlink" Target="https://m.edsoo.ru/8864ece6" TargetMode="External"/><Relationship Id="rId40" Type="http://schemas.openxmlformats.org/officeDocument/2006/relationships/hyperlink" Target="https://m.edsoo.ru/8864f5d8" TargetMode="External"/><Relationship Id="rId45" Type="http://schemas.openxmlformats.org/officeDocument/2006/relationships/hyperlink" Target="https://m.edsoo.ru/8a190ebe" TargetMode="External"/><Relationship Id="rId53" Type="http://schemas.openxmlformats.org/officeDocument/2006/relationships/hyperlink" Target="https://m.edsoo.ru/8a1920c0" TargetMode="External"/><Relationship Id="rId58" Type="http://schemas.openxmlformats.org/officeDocument/2006/relationships/hyperlink" Target="https://m.edsoo.ru/8a19316e" TargetMode="External"/><Relationship Id="rId66" Type="http://schemas.openxmlformats.org/officeDocument/2006/relationships/hyperlink" Target="https://m.edsoo.ru/8a1941cc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m.edsoo.ru/8a193862" TargetMode="External"/><Relationship Id="rId19" Type="http://schemas.openxmlformats.org/officeDocument/2006/relationships/hyperlink" Target="https://m.edsoo.ru/7f41ac44" TargetMode="External"/><Relationship Id="rId14" Type="http://schemas.openxmlformats.org/officeDocument/2006/relationships/hyperlink" Target="https://m.edsoo.ru/7f41adc0" TargetMode="External"/><Relationship Id="rId22" Type="http://schemas.openxmlformats.org/officeDocument/2006/relationships/hyperlink" Target="https://m.edsoo.ru/7f41ac44" TargetMode="External"/><Relationship Id="rId27" Type="http://schemas.openxmlformats.org/officeDocument/2006/relationships/hyperlink" Target="https://m.edsoo.ru/7f41ac44" TargetMode="External"/><Relationship Id="rId30" Type="http://schemas.openxmlformats.org/officeDocument/2006/relationships/hyperlink" Target="https://m.edsoo.ru/8864e17e" TargetMode="External"/><Relationship Id="rId35" Type="http://schemas.openxmlformats.org/officeDocument/2006/relationships/hyperlink" Target="https://m.edsoo.ru/8864eb56" TargetMode="External"/><Relationship Id="rId43" Type="http://schemas.openxmlformats.org/officeDocument/2006/relationships/hyperlink" Target="https://m.edsoo.ru/8864ff2e" TargetMode="External"/><Relationship Id="rId48" Type="http://schemas.openxmlformats.org/officeDocument/2006/relationships/hyperlink" Target="https://m.edsoo.ru/8a191490" TargetMode="External"/><Relationship Id="rId56" Type="http://schemas.openxmlformats.org/officeDocument/2006/relationships/hyperlink" Target="https://m.edsoo.ru/8a192ad4" TargetMode="External"/><Relationship Id="rId64" Type="http://schemas.openxmlformats.org/officeDocument/2006/relationships/hyperlink" Target="https://m.edsoo.ru/8a193e5c" TargetMode="External"/><Relationship Id="rId69" Type="http://schemas.openxmlformats.org/officeDocument/2006/relationships/hyperlink" Target="https://m.edsoo.ru/8a1947d0" TargetMode="External"/><Relationship Id="rId8" Type="http://schemas.openxmlformats.org/officeDocument/2006/relationships/hyperlink" Target="https://m.edsoo.ru/7f41adc0" TargetMode="External"/><Relationship Id="rId51" Type="http://schemas.openxmlformats.org/officeDocument/2006/relationships/hyperlink" Target="https://m.edsoo.ru/8a19223c" TargetMode="External"/><Relationship Id="rId72" Type="http://schemas.openxmlformats.org/officeDocument/2006/relationships/hyperlink" Target="https://m.edsoo.ru/8a194d3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adc0" TargetMode="External"/><Relationship Id="rId17" Type="http://schemas.openxmlformats.org/officeDocument/2006/relationships/hyperlink" Target="https://m.edsoo.ru/7f41ac44" TargetMode="External"/><Relationship Id="rId25" Type="http://schemas.openxmlformats.org/officeDocument/2006/relationships/hyperlink" Target="https://m.edsoo.ru/7f41ac44" TargetMode="External"/><Relationship Id="rId33" Type="http://schemas.openxmlformats.org/officeDocument/2006/relationships/hyperlink" Target="https://m.edsoo.ru/8864e44e" TargetMode="External"/><Relationship Id="rId38" Type="http://schemas.openxmlformats.org/officeDocument/2006/relationships/hyperlink" Target="https://m.edsoo.ru/8864f1e6" TargetMode="External"/><Relationship Id="rId46" Type="http://schemas.openxmlformats.org/officeDocument/2006/relationships/hyperlink" Target="https://m.edsoo.ru/8a19109e" TargetMode="External"/><Relationship Id="rId59" Type="http://schemas.openxmlformats.org/officeDocument/2006/relationships/hyperlink" Target="https://m.edsoo.ru/8a193542" TargetMode="External"/><Relationship Id="rId67" Type="http://schemas.openxmlformats.org/officeDocument/2006/relationships/hyperlink" Target="https://m.edsoo.ru/8a1942e4" TargetMode="External"/><Relationship Id="rId20" Type="http://schemas.openxmlformats.org/officeDocument/2006/relationships/hyperlink" Target="https://m.edsoo.ru/7f41ac44" TargetMode="External"/><Relationship Id="rId41" Type="http://schemas.openxmlformats.org/officeDocument/2006/relationships/hyperlink" Target="https://m.edsoo.ru/8864f9b6" TargetMode="External"/><Relationship Id="rId54" Type="http://schemas.openxmlformats.org/officeDocument/2006/relationships/hyperlink" Target="https://m.edsoo.ru/8a1923b8" TargetMode="External"/><Relationship Id="rId62" Type="http://schemas.openxmlformats.org/officeDocument/2006/relationships/hyperlink" Target="https://m.edsoo.ru/8a193a06" TargetMode="External"/><Relationship Id="rId70" Type="http://schemas.openxmlformats.org/officeDocument/2006/relationships/hyperlink" Target="https://m.edsoo.ru/8a194a00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adc0" TargetMode="External"/><Relationship Id="rId15" Type="http://schemas.openxmlformats.org/officeDocument/2006/relationships/hyperlink" Target="https://m.edsoo.ru/7f41adc0" TargetMode="External"/><Relationship Id="rId23" Type="http://schemas.openxmlformats.org/officeDocument/2006/relationships/hyperlink" Target="https://m.edsoo.ru/7f41ac44" TargetMode="External"/><Relationship Id="rId28" Type="http://schemas.openxmlformats.org/officeDocument/2006/relationships/hyperlink" Target="https://m.edsoo.ru/7f41ac44" TargetMode="External"/><Relationship Id="rId36" Type="http://schemas.openxmlformats.org/officeDocument/2006/relationships/hyperlink" Target="https://m.edsoo.ru/8864ece6" TargetMode="External"/><Relationship Id="rId49" Type="http://schemas.openxmlformats.org/officeDocument/2006/relationships/hyperlink" Target="https://m.edsoo.ru/8a191648" TargetMode="External"/><Relationship Id="rId57" Type="http://schemas.openxmlformats.org/officeDocument/2006/relationships/hyperlink" Target="https://m.edsoo.ru/8a192da4" TargetMode="External"/><Relationship Id="rId10" Type="http://schemas.openxmlformats.org/officeDocument/2006/relationships/hyperlink" Target="https://m.edsoo.ru/7f41adc0" TargetMode="External"/><Relationship Id="rId31" Type="http://schemas.openxmlformats.org/officeDocument/2006/relationships/hyperlink" Target="https://m.edsoo.ru/8864e17e" TargetMode="External"/><Relationship Id="rId44" Type="http://schemas.openxmlformats.org/officeDocument/2006/relationships/hyperlink" Target="https://m.edsoo.ru/8a190996" TargetMode="External"/><Relationship Id="rId52" Type="http://schemas.openxmlformats.org/officeDocument/2006/relationships/hyperlink" Target="https://m.edsoo.ru/8a1923b8" TargetMode="External"/><Relationship Id="rId60" Type="http://schemas.openxmlformats.org/officeDocument/2006/relationships/hyperlink" Target="https://m.edsoo.ru/8a1936a0" TargetMode="External"/><Relationship Id="rId65" Type="http://schemas.openxmlformats.org/officeDocument/2006/relationships/hyperlink" Target="https://m.edsoo.ru/8a193f88" TargetMode="External"/><Relationship Id="rId73" Type="http://schemas.openxmlformats.org/officeDocument/2006/relationships/hyperlink" Target="https://m.edsoo.ru/8a19560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dc0" TargetMode="External"/><Relationship Id="rId13" Type="http://schemas.openxmlformats.org/officeDocument/2006/relationships/hyperlink" Target="https://m.edsoo.ru/7f41adc0" TargetMode="External"/><Relationship Id="rId18" Type="http://schemas.openxmlformats.org/officeDocument/2006/relationships/hyperlink" Target="https://m.edsoo.ru/7f41ac44" TargetMode="External"/><Relationship Id="rId39" Type="http://schemas.openxmlformats.org/officeDocument/2006/relationships/hyperlink" Target="https://m.edsoo.ru/8864f2fe" TargetMode="External"/><Relationship Id="rId34" Type="http://schemas.openxmlformats.org/officeDocument/2006/relationships/hyperlink" Target="https://m.edsoo.ru/8864e6b0" TargetMode="External"/><Relationship Id="rId50" Type="http://schemas.openxmlformats.org/officeDocument/2006/relationships/hyperlink" Target="https://m.edsoo.ru/8a191cec" TargetMode="External"/><Relationship Id="rId55" Type="http://schemas.openxmlformats.org/officeDocument/2006/relationships/hyperlink" Target="https://m.edsoo.ru/8a19261a" TargetMode="External"/><Relationship Id="rId7" Type="http://schemas.openxmlformats.org/officeDocument/2006/relationships/hyperlink" Target="https://m.edsoo.ru/7f41adc0" TargetMode="External"/><Relationship Id="rId71" Type="http://schemas.openxmlformats.org/officeDocument/2006/relationships/hyperlink" Target="https://m.edsoo.ru/8a194c1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9625</Words>
  <Characters>54866</Characters>
  <Application>Microsoft Office Word</Application>
  <DocSecurity>0</DocSecurity>
  <Lines>457</Lines>
  <Paragraphs>128</Paragraphs>
  <ScaleCrop>false</ScaleCrop>
  <Company>Microsoft</Company>
  <LinksUpToDate>false</LinksUpToDate>
  <CharactersWithSpaces>64363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7</cp:revision>
  <dcterms:created xsi:type="dcterms:W3CDTF">2025-11-12T11:34:00Z</dcterms:created>
  <dcterms:modified xsi:type="dcterms:W3CDTF">2025-11-18T05:27:00Z</dcterms:modified>
</cp:coreProperties>
</file>